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390"/>
        <w:gridCol w:w="5670"/>
      </w:tblGrid>
      <w:tr w:rsidR="006E193D" w:rsidRPr="001D58E2" w:rsidTr="006E556D">
        <w:trPr>
          <w:trHeight w:val="416"/>
        </w:trPr>
        <w:tc>
          <w:tcPr>
            <w:tcW w:w="10060" w:type="dxa"/>
            <w:gridSpan w:val="2"/>
            <w:vAlign w:val="center"/>
          </w:tcPr>
          <w:p w:rsidR="006E193D" w:rsidRPr="001D58E2" w:rsidRDefault="006E193D" w:rsidP="006E55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D58E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особa, яка надає фінансовУ послугУ:</w:t>
            </w:r>
          </w:p>
        </w:tc>
      </w:tr>
      <w:tr w:rsidR="0037283C" w:rsidRPr="001D58E2" w:rsidTr="00CF4653">
        <w:tc>
          <w:tcPr>
            <w:tcW w:w="4390" w:type="dxa"/>
          </w:tcPr>
          <w:p w:rsidR="0037283C" w:rsidRPr="001D58E2" w:rsidRDefault="0037283C" w:rsidP="00075F12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29" w:firstLine="284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5670" w:type="dxa"/>
          </w:tcPr>
          <w:p w:rsidR="0037283C" w:rsidRPr="001D58E2" w:rsidRDefault="00861B70" w:rsidP="00861B7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/>
                <w:sz w:val="28"/>
                <w:szCs w:val="28"/>
              </w:rPr>
              <w:t>Акціонерне товариство “ВЕСТ ФАЙНЕНС ЕНД КРЕДИТ</w:t>
            </w:r>
            <w:r w:rsidR="00A7253A" w:rsidRPr="001D58E2">
              <w:rPr>
                <w:color w:val="000000"/>
                <w:sz w:val="28"/>
                <w:szCs w:val="28"/>
              </w:rPr>
              <w:t xml:space="preserve"> БАНК” (скорочене найменування </w:t>
            </w:r>
            <w:r w:rsidRPr="001D58E2">
              <w:rPr>
                <w:color w:val="000000"/>
                <w:sz w:val="28"/>
                <w:szCs w:val="28"/>
              </w:rPr>
              <w:t>АТ «КРЕДИТВЕСТ БАНК»)</w:t>
            </w:r>
          </w:p>
        </w:tc>
      </w:tr>
      <w:tr w:rsidR="0037283C" w:rsidRPr="001D58E2" w:rsidTr="00CF4653">
        <w:tc>
          <w:tcPr>
            <w:tcW w:w="4390" w:type="dxa"/>
          </w:tcPr>
          <w:p w:rsidR="0037283C" w:rsidRPr="001D58E2" w:rsidRDefault="0037283C" w:rsidP="00075F12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29" w:firstLine="28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D58E2">
              <w:rPr>
                <w:color w:val="000000"/>
                <w:sz w:val="28"/>
                <w:szCs w:val="28"/>
              </w:rPr>
              <w:t>місцезнаходження</w:t>
            </w:r>
          </w:p>
        </w:tc>
        <w:tc>
          <w:tcPr>
            <w:tcW w:w="5670" w:type="dxa"/>
          </w:tcPr>
          <w:p w:rsidR="0037283C" w:rsidRPr="001D58E2" w:rsidRDefault="00861B70" w:rsidP="001D58E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/>
                <w:sz w:val="28"/>
                <w:szCs w:val="28"/>
              </w:rPr>
              <w:t>Україна, 010</w:t>
            </w:r>
            <w:r w:rsidR="001D58E2" w:rsidRPr="001D58E2">
              <w:rPr>
                <w:color w:val="000000"/>
                <w:sz w:val="28"/>
                <w:szCs w:val="28"/>
              </w:rPr>
              <w:t>54</w:t>
            </w:r>
            <w:r w:rsidRPr="001D58E2">
              <w:rPr>
                <w:color w:val="000000"/>
                <w:sz w:val="28"/>
                <w:szCs w:val="28"/>
              </w:rPr>
              <w:t>, м. Київ, вул. Леонтовича, 4, літера «А, A1»</w:t>
            </w:r>
          </w:p>
        </w:tc>
      </w:tr>
      <w:tr w:rsidR="0037283C" w:rsidRPr="001D58E2" w:rsidTr="00CF4653">
        <w:tc>
          <w:tcPr>
            <w:tcW w:w="4390" w:type="dxa"/>
          </w:tcPr>
          <w:p w:rsidR="0037283C" w:rsidRPr="001D58E2" w:rsidRDefault="0037283C" w:rsidP="00075F12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29" w:firstLine="284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/>
                <w:sz w:val="28"/>
                <w:szCs w:val="28"/>
              </w:rPr>
              <w:t>контактний телефон</w:t>
            </w:r>
          </w:p>
        </w:tc>
        <w:tc>
          <w:tcPr>
            <w:tcW w:w="5670" w:type="dxa"/>
          </w:tcPr>
          <w:p w:rsidR="0037283C" w:rsidRPr="001D58E2" w:rsidRDefault="00861B70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/>
                <w:sz w:val="28"/>
                <w:szCs w:val="28"/>
              </w:rPr>
              <w:t>+38 (044) 365-00-01, факс +38 (044) 365-00-04</w:t>
            </w:r>
          </w:p>
        </w:tc>
      </w:tr>
      <w:tr w:rsidR="0037283C" w:rsidRPr="001D58E2" w:rsidTr="00CF4653">
        <w:tc>
          <w:tcPr>
            <w:tcW w:w="4390" w:type="dxa"/>
          </w:tcPr>
          <w:p w:rsidR="0037283C" w:rsidRPr="001D58E2" w:rsidRDefault="0037283C" w:rsidP="00075F12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29" w:firstLine="284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/>
                <w:sz w:val="28"/>
                <w:szCs w:val="28"/>
              </w:rPr>
              <w:t>адреса електронної пошти</w:t>
            </w:r>
          </w:p>
        </w:tc>
        <w:tc>
          <w:tcPr>
            <w:tcW w:w="5670" w:type="dxa"/>
          </w:tcPr>
          <w:p w:rsidR="00861B70" w:rsidRPr="001D58E2" w:rsidRDefault="00115DB5" w:rsidP="00861B7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hyperlink r:id="rId5" w:history="1">
              <w:r w:rsidR="00861B70" w:rsidRPr="001D58E2">
                <w:rPr>
                  <w:rStyle w:val="a5"/>
                  <w:sz w:val="28"/>
                  <w:szCs w:val="28"/>
                </w:rPr>
                <w:t>info@creditwest.ua</w:t>
              </w:r>
            </w:hyperlink>
          </w:p>
        </w:tc>
      </w:tr>
      <w:tr w:rsidR="0037283C" w:rsidRPr="001D58E2" w:rsidTr="00CF4653">
        <w:tc>
          <w:tcPr>
            <w:tcW w:w="4390" w:type="dxa"/>
          </w:tcPr>
          <w:p w:rsidR="0037283C" w:rsidRPr="001D58E2" w:rsidRDefault="0037283C" w:rsidP="00075F12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29" w:firstLine="284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/>
                <w:sz w:val="28"/>
                <w:szCs w:val="28"/>
              </w:rPr>
              <w:t xml:space="preserve">адреса, за якою приймаються звернення </w:t>
            </w:r>
          </w:p>
        </w:tc>
        <w:tc>
          <w:tcPr>
            <w:tcW w:w="5670" w:type="dxa"/>
          </w:tcPr>
          <w:p w:rsidR="0037283C" w:rsidRPr="001D58E2" w:rsidRDefault="00682349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/>
                <w:sz w:val="28"/>
                <w:szCs w:val="28"/>
              </w:rPr>
              <w:t xml:space="preserve">Адреса електронної пошти: </w:t>
            </w:r>
            <w:hyperlink r:id="rId6" w:history="1">
              <w:r w:rsidRPr="001D58E2">
                <w:rPr>
                  <w:rStyle w:val="a5"/>
                  <w:sz w:val="28"/>
                  <w:szCs w:val="28"/>
                </w:rPr>
                <w:t>info@creditwest.ua</w:t>
              </w:r>
            </w:hyperlink>
          </w:p>
          <w:p w:rsidR="00682349" w:rsidRPr="001D58E2" w:rsidRDefault="00682349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/>
                <w:sz w:val="28"/>
                <w:szCs w:val="28"/>
              </w:rPr>
              <w:t>Поштова адреса: Україна, 010</w:t>
            </w:r>
            <w:r w:rsidR="00115DB5">
              <w:rPr>
                <w:color w:val="000000"/>
                <w:sz w:val="28"/>
                <w:szCs w:val="28"/>
              </w:rPr>
              <w:t>54</w:t>
            </w:r>
            <w:bookmarkStart w:id="0" w:name="_GoBack"/>
            <w:bookmarkEnd w:id="0"/>
            <w:r w:rsidRPr="001D58E2">
              <w:rPr>
                <w:color w:val="000000"/>
                <w:sz w:val="28"/>
                <w:szCs w:val="28"/>
              </w:rPr>
              <w:t>, м. Київ, вул. Леонтовича, 4, літера «А, A1»</w:t>
            </w:r>
          </w:p>
          <w:p w:rsidR="00682349" w:rsidRPr="001D58E2" w:rsidRDefault="00682349" w:rsidP="00682349">
            <w:pPr>
              <w:pStyle w:val="rvps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D58E2">
              <w:rPr>
                <w:color w:val="000000"/>
                <w:sz w:val="28"/>
                <w:szCs w:val="28"/>
              </w:rPr>
              <w:t xml:space="preserve">Зворотній зв’язок: </w:t>
            </w:r>
            <w:hyperlink r:id="rId7" w:history="1">
              <w:r w:rsidRPr="001D58E2">
                <w:rPr>
                  <w:rStyle w:val="a5"/>
                  <w:sz w:val="28"/>
                  <w:szCs w:val="28"/>
                </w:rPr>
                <w:t>https://www.creditwest.ua/uk/contact-us/feedback/</w:t>
              </w:r>
            </w:hyperlink>
          </w:p>
          <w:p w:rsidR="00682349" w:rsidRPr="001D58E2" w:rsidRDefault="00682349" w:rsidP="00682349">
            <w:pPr>
              <w:pStyle w:val="rvps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D58E2">
              <w:rPr>
                <w:sz w:val="28"/>
                <w:szCs w:val="28"/>
              </w:rPr>
              <w:t>Анонімне звернення:</w:t>
            </w:r>
          </w:p>
          <w:p w:rsidR="00682349" w:rsidRPr="001D58E2" w:rsidRDefault="00115DB5" w:rsidP="00682349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8" w:history="1">
              <w:r w:rsidR="00682349" w:rsidRPr="001D58E2">
                <w:rPr>
                  <w:rStyle w:val="a5"/>
                  <w:sz w:val="28"/>
                  <w:szCs w:val="28"/>
                </w:rPr>
                <w:t>https://www.creditwest.ua/uk/contact-us/compliance/</w:t>
              </w:r>
            </w:hyperlink>
          </w:p>
        </w:tc>
      </w:tr>
      <w:tr w:rsidR="0037283C" w:rsidRPr="001D58E2" w:rsidTr="00CF4653">
        <w:tc>
          <w:tcPr>
            <w:tcW w:w="4390" w:type="dxa"/>
          </w:tcPr>
          <w:p w:rsidR="0037283C" w:rsidRPr="001D58E2" w:rsidRDefault="0037283C" w:rsidP="00FB3A27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29" w:firstLine="284"/>
              <w:jc w:val="both"/>
              <w:rPr>
                <w:color w:val="FF0000"/>
                <w:sz w:val="28"/>
                <w:szCs w:val="28"/>
              </w:rPr>
            </w:pPr>
            <w:r w:rsidRPr="001D58E2">
              <w:rPr>
                <w:sz w:val="28"/>
                <w:szCs w:val="28"/>
              </w:rPr>
              <w:t>найменування особи, яка надає посередницькі послуги (за наявності)</w:t>
            </w:r>
          </w:p>
        </w:tc>
        <w:tc>
          <w:tcPr>
            <w:tcW w:w="5670" w:type="dxa"/>
          </w:tcPr>
          <w:p w:rsidR="0037283C" w:rsidRPr="001D58E2" w:rsidRDefault="00A2282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/>
                <w:sz w:val="28"/>
                <w:szCs w:val="28"/>
              </w:rPr>
              <w:t>Відсутня</w:t>
            </w:r>
          </w:p>
        </w:tc>
      </w:tr>
      <w:tr w:rsidR="0037283C" w:rsidRPr="001D58E2" w:rsidTr="00CF4653">
        <w:tc>
          <w:tcPr>
            <w:tcW w:w="4390" w:type="dxa"/>
          </w:tcPr>
          <w:p w:rsidR="0037283C" w:rsidRPr="001D58E2" w:rsidRDefault="0037283C" w:rsidP="00075F12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29" w:firstLine="284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/>
                <w:sz w:val="28"/>
                <w:szCs w:val="28"/>
              </w:rPr>
              <w:t>відомості про державну реєстрацію</w:t>
            </w:r>
          </w:p>
        </w:tc>
        <w:tc>
          <w:tcPr>
            <w:tcW w:w="5670" w:type="dxa"/>
          </w:tcPr>
          <w:p w:rsidR="00F969B9" w:rsidRPr="001D58E2" w:rsidRDefault="00F969B9" w:rsidP="00F969B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/>
                <w:sz w:val="28"/>
                <w:szCs w:val="28"/>
              </w:rPr>
              <w:t xml:space="preserve">Дата проведення державної реєстрації 27.01.2009, згідно Свідоцтво про державну реєстрацію Серія А01 №768199 від 11.01.2011 </w:t>
            </w:r>
            <w:hyperlink r:id="rId9" w:history="1">
              <w:r w:rsidR="00267D23" w:rsidRPr="001D58E2">
                <w:rPr>
                  <w:rStyle w:val="a5"/>
                  <w:sz w:val="28"/>
                  <w:szCs w:val="28"/>
                </w:rPr>
                <w:t>https://www.creditwest.ua/uk/about-us/statutory-documents/</w:t>
              </w:r>
            </w:hyperlink>
          </w:p>
        </w:tc>
      </w:tr>
      <w:tr w:rsidR="0037283C" w:rsidRPr="001D58E2" w:rsidTr="00CF4653">
        <w:tc>
          <w:tcPr>
            <w:tcW w:w="4390" w:type="dxa"/>
          </w:tcPr>
          <w:p w:rsidR="0037283C" w:rsidRPr="001D58E2" w:rsidRDefault="0037283C" w:rsidP="00075F12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29" w:firstLine="284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/>
                <w:sz w:val="28"/>
                <w:szCs w:val="28"/>
              </w:rPr>
              <w:t>інформаці</w:t>
            </w:r>
            <w:r w:rsidR="000831E2" w:rsidRPr="001D58E2">
              <w:rPr>
                <w:color w:val="000000"/>
                <w:sz w:val="28"/>
                <w:szCs w:val="28"/>
              </w:rPr>
              <w:t>я</w:t>
            </w:r>
            <w:r w:rsidRPr="001D58E2">
              <w:rPr>
                <w:color w:val="000000"/>
                <w:sz w:val="28"/>
                <w:szCs w:val="28"/>
              </w:rPr>
              <w:t xml:space="preserve"> щодо включення до </w:t>
            </w:r>
            <w:r w:rsidR="00A35B75" w:rsidRPr="001D58E2">
              <w:rPr>
                <w:color w:val="000000"/>
                <w:sz w:val="28"/>
                <w:szCs w:val="28"/>
              </w:rPr>
              <w:t>Державного реєстру банків</w:t>
            </w:r>
          </w:p>
        </w:tc>
        <w:tc>
          <w:tcPr>
            <w:tcW w:w="5670" w:type="dxa"/>
          </w:tcPr>
          <w:p w:rsidR="00C8116D" w:rsidRPr="001D58E2" w:rsidRDefault="00C8116D" w:rsidP="00C8116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D58E2">
              <w:rPr>
                <w:color w:val="000000"/>
                <w:sz w:val="28"/>
                <w:szCs w:val="28"/>
              </w:rPr>
              <w:t>Внесено</w:t>
            </w:r>
            <w:proofErr w:type="spellEnd"/>
            <w:r w:rsidRPr="001D58E2">
              <w:rPr>
                <w:color w:val="000000"/>
                <w:sz w:val="28"/>
                <w:szCs w:val="28"/>
              </w:rPr>
              <w:t xml:space="preserve"> до Державного реєстру банків </w:t>
            </w:r>
          </w:p>
          <w:p w:rsidR="00861B70" w:rsidRPr="001D58E2" w:rsidRDefault="00C8116D" w:rsidP="0068234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/>
                <w:sz w:val="28"/>
                <w:szCs w:val="28"/>
              </w:rPr>
              <w:t xml:space="preserve">04 жовтня 2006 р. за номером </w:t>
            </w:r>
            <w:r w:rsidR="00F969B9" w:rsidRPr="001D58E2">
              <w:rPr>
                <w:color w:val="000000"/>
                <w:sz w:val="28"/>
                <w:szCs w:val="28"/>
              </w:rPr>
              <w:t xml:space="preserve">311, </w:t>
            </w:r>
            <w:r w:rsidRPr="001D58E2">
              <w:rPr>
                <w:color w:val="000000"/>
                <w:sz w:val="28"/>
                <w:szCs w:val="28"/>
              </w:rPr>
              <w:t xml:space="preserve">згідно </w:t>
            </w:r>
            <w:r w:rsidR="00861B70" w:rsidRPr="001D58E2">
              <w:rPr>
                <w:color w:val="000000"/>
                <w:sz w:val="28"/>
                <w:szCs w:val="28"/>
              </w:rPr>
              <w:t>Свідоцтв</w:t>
            </w:r>
            <w:r w:rsidRPr="001D58E2">
              <w:rPr>
                <w:color w:val="000000"/>
                <w:sz w:val="28"/>
                <w:szCs w:val="28"/>
              </w:rPr>
              <w:t>а</w:t>
            </w:r>
            <w:r w:rsidR="00861B70" w:rsidRPr="001D58E2">
              <w:rPr>
                <w:color w:val="000000"/>
                <w:sz w:val="28"/>
                <w:szCs w:val="28"/>
              </w:rPr>
              <w:t xml:space="preserve"> про реєстрацію </w:t>
            </w:r>
            <w:r w:rsidRPr="001D58E2">
              <w:rPr>
                <w:color w:val="000000"/>
                <w:sz w:val="28"/>
                <w:szCs w:val="28"/>
              </w:rPr>
              <w:t>видан</w:t>
            </w:r>
            <w:r w:rsidR="00682349" w:rsidRPr="001D58E2">
              <w:rPr>
                <w:color w:val="000000"/>
                <w:sz w:val="28"/>
                <w:szCs w:val="28"/>
              </w:rPr>
              <w:t>ого</w:t>
            </w:r>
            <w:r w:rsidRPr="001D58E2">
              <w:rPr>
                <w:color w:val="000000"/>
                <w:sz w:val="28"/>
                <w:szCs w:val="28"/>
              </w:rPr>
              <w:t xml:space="preserve"> Національним Банком України </w:t>
            </w:r>
            <w:r w:rsidR="00861B70" w:rsidRPr="001D58E2">
              <w:rPr>
                <w:color w:val="000000"/>
                <w:sz w:val="28"/>
                <w:szCs w:val="28"/>
              </w:rPr>
              <w:t xml:space="preserve">за №0000538 </w:t>
            </w:r>
            <w:hyperlink r:id="rId10" w:history="1">
              <w:r w:rsidR="00267D23" w:rsidRPr="001D58E2">
                <w:rPr>
                  <w:rStyle w:val="a5"/>
                  <w:sz w:val="28"/>
                  <w:szCs w:val="28"/>
                </w:rPr>
                <w:t>https://www.creditwest.ua/uk/about-us/statutory-documents/</w:t>
              </w:r>
            </w:hyperlink>
          </w:p>
        </w:tc>
      </w:tr>
      <w:tr w:rsidR="0037283C" w:rsidRPr="001D58E2" w:rsidTr="00CF4653">
        <w:tc>
          <w:tcPr>
            <w:tcW w:w="4390" w:type="dxa"/>
          </w:tcPr>
          <w:p w:rsidR="0037283C" w:rsidRPr="001D58E2" w:rsidRDefault="0037283C" w:rsidP="00075F12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29" w:firstLine="284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/>
                <w:sz w:val="28"/>
                <w:szCs w:val="28"/>
              </w:rPr>
              <w:t xml:space="preserve">інформацію щодо наявності права на надання </w:t>
            </w:r>
            <w:r w:rsidR="00A35B75" w:rsidRPr="001D58E2">
              <w:rPr>
                <w:color w:val="000000"/>
                <w:sz w:val="28"/>
                <w:szCs w:val="28"/>
              </w:rPr>
              <w:t>фінансової послуги</w:t>
            </w:r>
          </w:p>
        </w:tc>
        <w:tc>
          <w:tcPr>
            <w:tcW w:w="5670" w:type="dxa"/>
          </w:tcPr>
          <w:p w:rsidR="0037283C" w:rsidRPr="001D58E2" w:rsidRDefault="00C8116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/>
                <w:sz w:val="28"/>
                <w:szCs w:val="28"/>
              </w:rPr>
              <w:t>Банківська ліцензія №235 від 14.11.2011</w:t>
            </w:r>
          </w:p>
          <w:p w:rsidR="00C8116D" w:rsidRPr="001D58E2" w:rsidRDefault="00C8116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/>
                <w:sz w:val="28"/>
                <w:szCs w:val="28"/>
              </w:rPr>
              <w:t>Генеральна ліцензія на здійснення валютних операцій №235-3 від 04.11.2016</w:t>
            </w:r>
            <w:r w:rsidR="00267D23" w:rsidRPr="001D58E2">
              <w:rPr>
                <w:color w:val="000000"/>
                <w:sz w:val="28"/>
                <w:szCs w:val="28"/>
              </w:rPr>
              <w:t xml:space="preserve"> </w:t>
            </w:r>
            <w:hyperlink r:id="rId11" w:history="1">
              <w:r w:rsidR="00267D23" w:rsidRPr="001D58E2">
                <w:rPr>
                  <w:rStyle w:val="a5"/>
                  <w:sz w:val="28"/>
                  <w:szCs w:val="28"/>
                </w:rPr>
                <w:t>https://www.creditwest.ua/uk/about-us/statutory-documents/</w:t>
              </w:r>
            </w:hyperlink>
          </w:p>
        </w:tc>
      </w:tr>
      <w:tr w:rsidR="0037283C" w:rsidRPr="001D58E2" w:rsidTr="00CF4653">
        <w:tc>
          <w:tcPr>
            <w:tcW w:w="4390" w:type="dxa"/>
          </w:tcPr>
          <w:p w:rsidR="0037283C" w:rsidRPr="001D58E2" w:rsidRDefault="0037283C" w:rsidP="00075F12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29" w:firstLine="284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/>
                <w:sz w:val="28"/>
                <w:szCs w:val="28"/>
              </w:rPr>
              <w:t>контактн</w:t>
            </w:r>
            <w:r w:rsidR="00A35B75" w:rsidRPr="001D58E2">
              <w:rPr>
                <w:color w:val="000000"/>
                <w:sz w:val="28"/>
                <w:szCs w:val="28"/>
              </w:rPr>
              <w:t>а</w:t>
            </w:r>
            <w:r w:rsidRPr="001D58E2">
              <w:rPr>
                <w:color w:val="000000"/>
                <w:sz w:val="28"/>
                <w:szCs w:val="28"/>
              </w:rPr>
              <w:t xml:space="preserve"> інформацію органу, який здійснює державне регулювання щодо діяльності особи, </w:t>
            </w:r>
            <w:r w:rsidR="00A35B75" w:rsidRPr="001D58E2">
              <w:rPr>
                <w:color w:val="000000"/>
                <w:sz w:val="28"/>
                <w:szCs w:val="28"/>
              </w:rPr>
              <w:t>яка надає фінансові послуги</w:t>
            </w:r>
          </w:p>
        </w:tc>
        <w:tc>
          <w:tcPr>
            <w:tcW w:w="5670" w:type="dxa"/>
          </w:tcPr>
          <w:p w:rsidR="006E193D" w:rsidRPr="001D58E2" w:rsidRDefault="006E193D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/>
                <w:sz w:val="28"/>
                <w:szCs w:val="28"/>
              </w:rPr>
              <w:t>Національний Банк України</w:t>
            </w:r>
          </w:p>
          <w:p w:rsidR="0037283C" w:rsidRPr="001D58E2" w:rsidRDefault="00C8116D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/>
                <w:sz w:val="28"/>
                <w:szCs w:val="28"/>
              </w:rPr>
              <w:t>Телефон:</w:t>
            </w:r>
            <w:r w:rsidR="006E193D" w:rsidRPr="001D58E2">
              <w:rPr>
                <w:color w:val="000000"/>
                <w:sz w:val="28"/>
                <w:szCs w:val="28"/>
              </w:rPr>
              <w:t xml:space="preserve"> </w:t>
            </w:r>
            <w:r w:rsidRPr="001D58E2">
              <w:rPr>
                <w:color w:val="000000"/>
                <w:sz w:val="28"/>
                <w:szCs w:val="28"/>
              </w:rPr>
              <w:t>(044) 253-01-80</w:t>
            </w:r>
          </w:p>
          <w:p w:rsidR="006E193D" w:rsidRPr="001D58E2" w:rsidRDefault="00115DB5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hyperlink r:id="rId12" w:tgtFrame="_blank" w:history="1">
              <w:r w:rsidR="006E193D" w:rsidRPr="001D58E2">
                <w:rPr>
                  <w:rStyle w:val="a5"/>
                  <w:sz w:val="28"/>
                  <w:szCs w:val="28"/>
                </w:rPr>
                <w:t>www.bank.gov.ua</w:t>
              </w:r>
            </w:hyperlink>
          </w:p>
        </w:tc>
      </w:tr>
      <w:tr w:rsidR="006E193D" w:rsidRPr="001D58E2" w:rsidTr="00CF4653">
        <w:tc>
          <w:tcPr>
            <w:tcW w:w="10060" w:type="dxa"/>
            <w:gridSpan w:val="2"/>
          </w:tcPr>
          <w:p w:rsidR="00375675" w:rsidRPr="001D58E2" w:rsidRDefault="006E193D" w:rsidP="00F24B46">
            <w:pPr>
              <w:pStyle w:val="a4"/>
              <w:numPr>
                <w:ilvl w:val="0"/>
                <w:numId w:val="2"/>
              </w:numPr>
              <w:tabs>
                <w:tab w:val="left" w:pos="287"/>
              </w:tabs>
              <w:ind w:left="29" w:firstLine="0"/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8"/>
              </w:rPr>
            </w:pPr>
            <w:r w:rsidRPr="001D58E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ІНФОРМАЦІЯ ПРО ФІНАНСОВУ ПОСЛУГУ </w:t>
            </w:r>
          </w:p>
          <w:p w:rsidR="006E193D" w:rsidRPr="001D58E2" w:rsidRDefault="00F42DB3" w:rsidP="00F24B46">
            <w:pPr>
              <w:pStyle w:val="a4"/>
              <w:tabs>
                <w:tab w:val="left" w:pos="287"/>
              </w:tabs>
              <w:ind w:left="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58E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6E193D" w:rsidRPr="001D58E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(загальну суму зборів, платежів та інших витрат, які повинен сплатити клієнт, включно з податками, або якщо конкретний розмір не може бути визначений - порядок визначення таких витрат)</w:t>
            </w:r>
          </w:p>
        </w:tc>
      </w:tr>
      <w:tr w:rsidR="00F42DB3" w:rsidRPr="001D58E2" w:rsidTr="00F4163E">
        <w:tc>
          <w:tcPr>
            <w:tcW w:w="4390" w:type="dxa"/>
            <w:vAlign w:val="center"/>
          </w:tcPr>
          <w:p w:rsidR="00F42DB3" w:rsidRPr="001D58E2" w:rsidRDefault="001D58E2" w:rsidP="00F4163E">
            <w:pPr>
              <w:tabs>
                <w:tab w:val="left" w:pos="287"/>
              </w:tabs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D5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послуги</w:t>
            </w:r>
          </w:p>
        </w:tc>
        <w:tc>
          <w:tcPr>
            <w:tcW w:w="5670" w:type="dxa"/>
            <w:vAlign w:val="center"/>
          </w:tcPr>
          <w:p w:rsidR="00F42DB3" w:rsidRPr="001D58E2" w:rsidRDefault="00F42DB3" w:rsidP="00F4163E">
            <w:pPr>
              <w:pStyle w:val="a4"/>
              <w:tabs>
                <w:tab w:val="left" w:pos="287"/>
              </w:tabs>
              <w:ind w:left="29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4163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КОРПОРАТИВНИЙ </w:t>
            </w:r>
            <w:r w:rsidRPr="00F4163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 xml:space="preserve">Кредит під депозит </w:t>
            </w:r>
          </w:p>
        </w:tc>
      </w:tr>
      <w:tr w:rsidR="00F57B12" w:rsidRPr="001D58E2" w:rsidTr="00CF4653">
        <w:tc>
          <w:tcPr>
            <w:tcW w:w="4390" w:type="dxa"/>
          </w:tcPr>
          <w:p w:rsidR="00F57B12" w:rsidRPr="001D58E2" w:rsidRDefault="00F57B12" w:rsidP="00F24B46">
            <w:pPr>
              <w:pStyle w:val="rvps2"/>
              <w:numPr>
                <w:ilvl w:val="1"/>
                <w:numId w:val="5"/>
              </w:numPr>
              <w:shd w:val="clear" w:color="auto" w:fill="FFFFFF"/>
              <w:tabs>
                <w:tab w:val="left" w:pos="287"/>
              </w:tabs>
              <w:spacing w:before="0" w:beforeAutospacing="0" w:after="0" w:afterAutospacing="0"/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/>
                <w:sz w:val="28"/>
                <w:szCs w:val="28"/>
              </w:rPr>
              <w:t>Відсоткова ставка, річних</w:t>
            </w:r>
          </w:p>
        </w:tc>
        <w:tc>
          <w:tcPr>
            <w:tcW w:w="5670" w:type="dxa"/>
          </w:tcPr>
          <w:tbl>
            <w:tblPr>
              <w:tblW w:w="5273" w:type="dxa"/>
              <w:tblLook w:val="04A0" w:firstRow="1" w:lastRow="0" w:firstColumn="1" w:lastColumn="0" w:noHBand="0" w:noVBand="1"/>
            </w:tblPr>
            <w:tblGrid>
              <w:gridCol w:w="1084"/>
              <w:gridCol w:w="1638"/>
              <w:gridCol w:w="1417"/>
              <w:gridCol w:w="1134"/>
            </w:tblGrid>
            <w:tr w:rsidR="00F57B12" w:rsidRPr="001D58E2" w:rsidTr="00BB45E1">
              <w:trPr>
                <w:trHeight w:val="630"/>
              </w:trPr>
              <w:tc>
                <w:tcPr>
                  <w:tcW w:w="10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B12" w:rsidRPr="001D58E2" w:rsidRDefault="00F57B12" w:rsidP="00F57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D58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Строк, місяців</w:t>
                  </w:r>
                </w:p>
              </w:tc>
              <w:tc>
                <w:tcPr>
                  <w:tcW w:w="418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B12" w:rsidRPr="001D58E2" w:rsidRDefault="00F57B12" w:rsidP="00F57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D58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Процентна ставка,  % річних, не більше*</w:t>
                  </w:r>
                </w:p>
              </w:tc>
            </w:tr>
            <w:tr w:rsidR="00F57B12" w:rsidRPr="001D58E2" w:rsidTr="00BB45E1">
              <w:trPr>
                <w:trHeight w:val="315"/>
              </w:trPr>
              <w:tc>
                <w:tcPr>
                  <w:tcW w:w="10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7B12" w:rsidRPr="001D58E2" w:rsidRDefault="00F57B12" w:rsidP="00F57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B12" w:rsidRPr="001D58E2" w:rsidRDefault="00F57B12" w:rsidP="00F57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D58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UAH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B12" w:rsidRPr="001D58E2" w:rsidRDefault="00F57B12" w:rsidP="00F57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D58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USD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B12" w:rsidRPr="001D58E2" w:rsidRDefault="00F57B12" w:rsidP="00F57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D58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EUR</w:t>
                  </w:r>
                </w:p>
              </w:tc>
            </w:tr>
            <w:tr w:rsidR="00F57B12" w:rsidRPr="001D58E2" w:rsidTr="00BB45E1">
              <w:trPr>
                <w:trHeight w:val="315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B12" w:rsidRPr="001D58E2" w:rsidRDefault="00F57B12" w:rsidP="00F57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D58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1-36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B12" w:rsidRPr="001D58E2" w:rsidRDefault="00F57B12" w:rsidP="00F57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D58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+3.0%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B12" w:rsidRPr="001D58E2" w:rsidRDefault="00F57B12" w:rsidP="00F57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D58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+2</w:t>
                  </w:r>
                  <w:r w:rsidR="00F650C9" w:rsidRPr="001D58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.0</w:t>
                  </w:r>
                  <w:r w:rsidRPr="001D58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B12" w:rsidRPr="001D58E2" w:rsidRDefault="00F57B12" w:rsidP="00F57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D58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+2.0%</w:t>
                  </w:r>
                </w:p>
              </w:tc>
            </w:tr>
          </w:tbl>
          <w:p w:rsidR="008D3BA3" w:rsidRPr="001D58E2" w:rsidRDefault="00F57B12" w:rsidP="00F57B1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/>
                <w:sz w:val="28"/>
                <w:szCs w:val="28"/>
              </w:rPr>
              <w:t>*</w:t>
            </w:r>
            <w:r w:rsidR="003649FC" w:rsidRPr="001D58E2">
              <w:rPr>
                <w:color w:val="000000"/>
                <w:sz w:val="28"/>
                <w:szCs w:val="28"/>
              </w:rPr>
              <w:t xml:space="preserve"> до процентної ставки за депозитним вкладом</w:t>
            </w:r>
            <w:r w:rsidRPr="001D58E2">
              <w:rPr>
                <w:color w:val="000000"/>
                <w:sz w:val="28"/>
                <w:szCs w:val="28"/>
              </w:rPr>
              <w:t xml:space="preserve"> </w:t>
            </w:r>
            <w:r w:rsidR="008D3BA3" w:rsidRPr="001D58E2">
              <w:rPr>
                <w:color w:val="000000"/>
                <w:sz w:val="28"/>
                <w:szCs w:val="28"/>
              </w:rPr>
              <w:t xml:space="preserve">за умови однорідності валюти кредиту та </w:t>
            </w:r>
            <w:r w:rsidR="003649FC" w:rsidRPr="001D58E2">
              <w:rPr>
                <w:color w:val="000000"/>
                <w:sz w:val="28"/>
                <w:szCs w:val="28"/>
              </w:rPr>
              <w:t xml:space="preserve">валюти </w:t>
            </w:r>
            <w:r w:rsidR="008D3BA3" w:rsidRPr="001D58E2">
              <w:rPr>
                <w:color w:val="000000"/>
                <w:sz w:val="28"/>
                <w:szCs w:val="28"/>
              </w:rPr>
              <w:t>депозиту</w:t>
            </w:r>
            <w:r w:rsidR="003649FC" w:rsidRPr="001D58E2">
              <w:rPr>
                <w:color w:val="000000"/>
                <w:sz w:val="28"/>
                <w:szCs w:val="28"/>
              </w:rPr>
              <w:t>.</w:t>
            </w:r>
          </w:p>
          <w:p w:rsidR="008D3BA3" w:rsidRPr="001D58E2" w:rsidRDefault="008D3BA3" w:rsidP="00F57B1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57B12" w:rsidRPr="001D58E2" w:rsidRDefault="00F57B12" w:rsidP="00F57B1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/>
                <w:sz w:val="28"/>
                <w:szCs w:val="28"/>
              </w:rPr>
              <w:t>За умови розбіжності валюти кредиту та валюти депозиту, маржа визначається Управлінням казначейства та фінансових інститутів та затверджується Кредитним комітетом Банку.</w:t>
            </w:r>
          </w:p>
        </w:tc>
      </w:tr>
      <w:tr w:rsidR="00F57B12" w:rsidRPr="001D58E2" w:rsidTr="00D10C44">
        <w:trPr>
          <w:trHeight w:val="2258"/>
        </w:trPr>
        <w:tc>
          <w:tcPr>
            <w:tcW w:w="4390" w:type="dxa"/>
          </w:tcPr>
          <w:p w:rsidR="00F57B12" w:rsidRPr="001D58E2" w:rsidRDefault="00F57B12" w:rsidP="00F24B46">
            <w:pPr>
              <w:pStyle w:val="rvps2"/>
              <w:numPr>
                <w:ilvl w:val="1"/>
                <w:numId w:val="5"/>
              </w:numPr>
              <w:shd w:val="clear" w:color="auto" w:fill="FFFFFF"/>
              <w:tabs>
                <w:tab w:val="left" w:pos="287"/>
              </w:tabs>
              <w:spacing w:before="0" w:beforeAutospacing="0" w:after="0" w:afterAutospacing="0"/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/>
                <w:sz w:val="28"/>
                <w:szCs w:val="28"/>
              </w:rPr>
              <w:t>Комісії за кредитом</w:t>
            </w:r>
          </w:p>
        </w:tc>
        <w:tc>
          <w:tcPr>
            <w:tcW w:w="5670" w:type="dxa"/>
          </w:tcPr>
          <w:p w:rsidR="00F57B12" w:rsidRPr="001D58E2" w:rsidRDefault="00F57B12" w:rsidP="00F57B1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/>
                <w:sz w:val="28"/>
                <w:szCs w:val="28"/>
              </w:rPr>
              <w:t>Банк застосовує наступні види комісій:</w:t>
            </w:r>
          </w:p>
          <w:p w:rsidR="00F650C9" w:rsidRPr="001D58E2" w:rsidRDefault="00F650C9" w:rsidP="00F650C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E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D58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Комісія за надання/відкриття (ініціювання) кредиту</w:t>
            </w:r>
            <w:r w:rsidRPr="001D58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650C9" w:rsidRPr="001D58E2" w:rsidRDefault="00F650C9" w:rsidP="00F650C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E2">
              <w:rPr>
                <w:rFonts w:ascii="Times New Roman" w:hAnsi="Times New Roman" w:cs="Times New Roman"/>
                <w:sz w:val="28"/>
                <w:szCs w:val="28"/>
              </w:rPr>
              <w:t xml:space="preserve">Розраховується як певний відсоток від розміру кредиту, </w:t>
            </w:r>
            <w:r w:rsidRPr="001D58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порядок сплати комісії:</w:t>
            </w:r>
            <w:r w:rsidRPr="001D5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8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однією сумою</w:t>
            </w:r>
            <w:r w:rsidRPr="001D5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58E2">
              <w:rPr>
                <w:rFonts w:ascii="Times New Roman" w:hAnsi="Times New Roman" w:cs="Times New Roman"/>
                <w:sz w:val="28"/>
                <w:szCs w:val="28"/>
              </w:rPr>
              <w:t>не пізніше дати надання</w:t>
            </w:r>
            <w:r w:rsidRPr="001D5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58E2">
              <w:rPr>
                <w:rFonts w:ascii="Times New Roman" w:hAnsi="Times New Roman" w:cs="Times New Roman"/>
                <w:sz w:val="28"/>
                <w:szCs w:val="28"/>
              </w:rPr>
              <w:t>кредиту.</w:t>
            </w:r>
          </w:p>
          <w:p w:rsidR="00F650C9" w:rsidRPr="001D58E2" w:rsidRDefault="00F650C9" w:rsidP="00F650C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E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D58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Комісія за обслуговування кредиту</w:t>
            </w:r>
            <w:r w:rsidRPr="001D58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650C9" w:rsidRPr="001D58E2" w:rsidRDefault="00F650C9" w:rsidP="00F650C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E2">
              <w:rPr>
                <w:rFonts w:ascii="Times New Roman" w:hAnsi="Times New Roman" w:cs="Times New Roman"/>
                <w:sz w:val="28"/>
                <w:szCs w:val="28"/>
              </w:rPr>
              <w:t xml:space="preserve">Розраховується як певний відсоток від розміру, </w:t>
            </w:r>
            <w:r w:rsidRPr="001D58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порядок сплати комісії:</w:t>
            </w:r>
            <w:r w:rsidRPr="001D5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8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частинами</w:t>
            </w:r>
            <w:r w:rsidRPr="001D58E2">
              <w:rPr>
                <w:rFonts w:ascii="Times New Roman" w:hAnsi="Times New Roman" w:cs="Times New Roman"/>
                <w:sz w:val="28"/>
                <w:szCs w:val="28"/>
              </w:rPr>
              <w:t xml:space="preserve"> протягом строку дії кредиту (щомісяця, щокварталу, щорічно, тощо). </w:t>
            </w:r>
            <w:r w:rsidR="0035122C" w:rsidRPr="001D58E2">
              <w:rPr>
                <w:rFonts w:ascii="Times New Roman" w:hAnsi="Times New Roman" w:cs="Times New Roman"/>
                <w:sz w:val="28"/>
                <w:szCs w:val="28"/>
              </w:rPr>
              <w:t>Не застосовується, якщо комісія в п. 1 сплачена за весь строк кредитування.</w:t>
            </w:r>
          </w:p>
          <w:p w:rsidR="00F650C9" w:rsidRPr="001D58E2" w:rsidRDefault="00F650C9" w:rsidP="00F650C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E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D58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Комісія за пролонгацію строку дії кредиту.</w:t>
            </w:r>
          </w:p>
          <w:p w:rsidR="00F650C9" w:rsidRPr="001D58E2" w:rsidRDefault="00F650C9" w:rsidP="00F650C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E2">
              <w:rPr>
                <w:rFonts w:ascii="Times New Roman" w:hAnsi="Times New Roman" w:cs="Times New Roman"/>
                <w:sz w:val="28"/>
                <w:szCs w:val="28"/>
              </w:rPr>
              <w:t xml:space="preserve">Розраховується як певний відсоток від розміру кредиту, </w:t>
            </w:r>
            <w:r w:rsidRPr="001D58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порядок сплати комісії</w:t>
            </w:r>
            <w:r w:rsidRPr="001D5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1D58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однією </w:t>
            </w:r>
            <w:r w:rsidRPr="001D58E2">
              <w:rPr>
                <w:rFonts w:ascii="Times New Roman" w:hAnsi="Times New Roman" w:cs="Times New Roman"/>
                <w:sz w:val="28"/>
                <w:szCs w:val="28"/>
              </w:rPr>
              <w:t>сумою або частинами протягом строку дії кредиту (щомісяця, щокварталу, щорічно, тощо).</w:t>
            </w:r>
          </w:p>
          <w:p w:rsidR="00F650C9" w:rsidRPr="001D58E2" w:rsidRDefault="00F650C9" w:rsidP="00F650C9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58E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D58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Комісія за внесення змін до графіку погашення.</w:t>
            </w:r>
          </w:p>
          <w:p w:rsidR="00F650C9" w:rsidRPr="001D58E2" w:rsidRDefault="00F650C9" w:rsidP="00F650C9">
            <w:pPr>
              <w:pStyle w:val="3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1D58E2">
              <w:rPr>
                <w:b w:val="0"/>
                <w:sz w:val="28"/>
                <w:szCs w:val="28"/>
                <w:lang w:val="uk-UA"/>
              </w:rPr>
              <w:t xml:space="preserve">Розраховується як певний відсоток від розміру кредиту, </w:t>
            </w:r>
            <w:r w:rsidRPr="001D58E2">
              <w:rPr>
                <w:sz w:val="28"/>
                <w:szCs w:val="28"/>
                <w:u w:val="single"/>
                <w:lang w:val="uk-UA"/>
              </w:rPr>
              <w:t>порядок сплати комісії</w:t>
            </w:r>
            <w:r w:rsidRPr="001D58E2">
              <w:rPr>
                <w:b w:val="0"/>
                <w:sz w:val="28"/>
                <w:szCs w:val="28"/>
                <w:lang w:val="uk-UA"/>
              </w:rPr>
              <w:t xml:space="preserve">: </w:t>
            </w:r>
            <w:r w:rsidRPr="001D58E2">
              <w:rPr>
                <w:sz w:val="28"/>
                <w:szCs w:val="28"/>
                <w:lang w:val="uk-UA"/>
              </w:rPr>
              <w:t>однією сумою або частинами</w:t>
            </w:r>
            <w:r w:rsidRPr="001D58E2">
              <w:rPr>
                <w:b w:val="0"/>
                <w:sz w:val="28"/>
                <w:szCs w:val="28"/>
                <w:lang w:val="uk-UA"/>
              </w:rPr>
              <w:t xml:space="preserve"> протягом строку дії кредиту (щомісяця, щокварталу, щорічно, тощо).</w:t>
            </w:r>
          </w:p>
          <w:p w:rsidR="00F650C9" w:rsidRPr="001D58E2" w:rsidRDefault="00F650C9" w:rsidP="00F650C9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650C9" w:rsidRPr="001D58E2" w:rsidRDefault="00F650C9" w:rsidP="00F650C9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/>
                <w:sz w:val="28"/>
                <w:szCs w:val="28"/>
              </w:rPr>
              <w:lastRenderedPageBreak/>
              <w:t>Розмір комісій: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13"/>
              <w:gridCol w:w="1701"/>
              <w:gridCol w:w="1559"/>
            </w:tblGrid>
            <w:tr w:rsidR="00F650C9" w:rsidRPr="001D58E2" w:rsidTr="00BB45E1">
              <w:tc>
                <w:tcPr>
                  <w:tcW w:w="52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C9" w:rsidRPr="001D58E2" w:rsidRDefault="00F650C9" w:rsidP="00F650C9">
                  <w:pPr>
                    <w:pStyle w:val="rvps2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D58E2">
                    <w:rPr>
                      <w:color w:val="000000"/>
                      <w:sz w:val="28"/>
                      <w:szCs w:val="28"/>
                    </w:rPr>
                    <w:t>Комісія, річних, не більше*</w:t>
                  </w:r>
                </w:p>
              </w:tc>
            </w:tr>
            <w:tr w:rsidR="00F650C9" w:rsidRPr="001D58E2" w:rsidTr="00BB45E1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C9" w:rsidRPr="001D58E2" w:rsidRDefault="00F650C9" w:rsidP="00F650C9">
                  <w:pPr>
                    <w:pStyle w:val="rvps2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D58E2">
                    <w:rPr>
                      <w:color w:val="000000"/>
                      <w:sz w:val="28"/>
                      <w:szCs w:val="28"/>
                    </w:rPr>
                    <w:t>UAH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C9" w:rsidRPr="001D58E2" w:rsidRDefault="00F650C9" w:rsidP="00F650C9">
                  <w:pPr>
                    <w:pStyle w:val="rvps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D58E2">
                    <w:rPr>
                      <w:color w:val="000000"/>
                      <w:sz w:val="28"/>
                      <w:szCs w:val="28"/>
                    </w:rPr>
                    <w:t>USD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C9" w:rsidRPr="001D58E2" w:rsidRDefault="00F650C9" w:rsidP="00F650C9">
                  <w:pPr>
                    <w:pStyle w:val="rvps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D58E2">
                    <w:rPr>
                      <w:color w:val="000000"/>
                      <w:sz w:val="28"/>
                      <w:szCs w:val="28"/>
                    </w:rPr>
                    <w:t>EUR</w:t>
                  </w:r>
                </w:p>
              </w:tc>
            </w:tr>
            <w:tr w:rsidR="00F650C9" w:rsidRPr="001D58E2" w:rsidTr="00BB45E1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C9" w:rsidRPr="001D58E2" w:rsidRDefault="00F650C9" w:rsidP="00F650C9">
                  <w:pPr>
                    <w:pStyle w:val="rvps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D58E2">
                    <w:rPr>
                      <w:color w:val="000000"/>
                      <w:sz w:val="28"/>
                      <w:szCs w:val="28"/>
                    </w:rPr>
                    <w:t>0.5%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C9" w:rsidRPr="001D58E2" w:rsidRDefault="00F650C9" w:rsidP="00F650C9">
                  <w:pPr>
                    <w:pStyle w:val="rvps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D58E2">
                    <w:rPr>
                      <w:color w:val="000000"/>
                      <w:sz w:val="28"/>
                      <w:szCs w:val="28"/>
                    </w:rPr>
                    <w:t>0.5%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C9" w:rsidRPr="001D58E2" w:rsidRDefault="00F650C9" w:rsidP="00F650C9">
                  <w:pPr>
                    <w:pStyle w:val="rvps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D58E2">
                    <w:rPr>
                      <w:color w:val="000000"/>
                      <w:sz w:val="28"/>
                      <w:szCs w:val="28"/>
                    </w:rPr>
                    <w:t>0.5%</w:t>
                  </w:r>
                </w:p>
              </w:tc>
            </w:tr>
          </w:tbl>
          <w:p w:rsidR="00F650C9" w:rsidRPr="001D58E2" w:rsidRDefault="00F650C9" w:rsidP="00F650C9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/>
                <w:sz w:val="28"/>
                <w:szCs w:val="28"/>
              </w:rPr>
              <w:t xml:space="preserve">*Розмір орієнтовний та встановлюється на підставі </w:t>
            </w:r>
          </w:p>
          <w:p w:rsidR="00F57B12" w:rsidRPr="001D58E2" w:rsidRDefault="00F650C9" w:rsidP="00F650C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/>
                <w:sz w:val="28"/>
                <w:szCs w:val="28"/>
              </w:rPr>
              <w:t>рішення Кредитного Комітету Банку в залежності від строків, фінансового становища позичальника, забезпечення. Комісія може бути 0% у випадку, коли процентна ставка включає в себе розмір комісії.</w:t>
            </w:r>
          </w:p>
        </w:tc>
      </w:tr>
      <w:tr w:rsidR="00F57B12" w:rsidRPr="001D58E2" w:rsidTr="00CF4653">
        <w:tc>
          <w:tcPr>
            <w:tcW w:w="4390" w:type="dxa"/>
          </w:tcPr>
          <w:p w:rsidR="00F57B12" w:rsidRPr="001D58E2" w:rsidRDefault="00F57B12" w:rsidP="00F24B46">
            <w:pPr>
              <w:pStyle w:val="rvps2"/>
              <w:numPr>
                <w:ilvl w:val="1"/>
                <w:numId w:val="5"/>
              </w:numPr>
              <w:shd w:val="clear" w:color="auto" w:fill="FFFFFF"/>
              <w:tabs>
                <w:tab w:val="left" w:pos="287"/>
              </w:tabs>
              <w:spacing w:before="0" w:beforeAutospacing="0" w:after="0" w:afterAutospacing="0"/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/>
                <w:sz w:val="28"/>
                <w:szCs w:val="28"/>
              </w:rPr>
              <w:lastRenderedPageBreak/>
              <w:t>Комісія за відкриття та ведення поточного рахунку</w:t>
            </w:r>
          </w:p>
        </w:tc>
        <w:tc>
          <w:tcPr>
            <w:tcW w:w="5670" w:type="dxa"/>
          </w:tcPr>
          <w:p w:rsidR="00F57B12" w:rsidRPr="001D58E2" w:rsidRDefault="00D10C44" w:rsidP="00F57B1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/>
                <w:sz w:val="28"/>
                <w:szCs w:val="28"/>
                <w:lang w:val="ru-RU"/>
              </w:rPr>
              <w:t>2</w:t>
            </w:r>
            <w:r w:rsidRPr="001D58E2">
              <w:rPr>
                <w:color w:val="000000"/>
                <w:sz w:val="28"/>
                <w:szCs w:val="28"/>
              </w:rPr>
              <w:t>50,00 гривень (одноразово) та 200,00 гривень (щомісячно)</w:t>
            </w:r>
          </w:p>
        </w:tc>
      </w:tr>
      <w:tr w:rsidR="00F57B12" w:rsidRPr="001D58E2" w:rsidTr="00CF4653">
        <w:tc>
          <w:tcPr>
            <w:tcW w:w="4390" w:type="dxa"/>
          </w:tcPr>
          <w:p w:rsidR="00F57B12" w:rsidRPr="001D58E2" w:rsidRDefault="00F57B12" w:rsidP="00F24B46">
            <w:pPr>
              <w:pStyle w:val="rvps2"/>
              <w:numPr>
                <w:ilvl w:val="1"/>
                <w:numId w:val="5"/>
              </w:numPr>
              <w:shd w:val="clear" w:color="auto" w:fill="FFFFFF"/>
              <w:tabs>
                <w:tab w:val="left" w:pos="287"/>
              </w:tabs>
              <w:spacing w:before="0" w:beforeAutospacing="0" w:after="0" w:afterAutospacing="0"/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sz w:val="28"/>
                <w:szCs w:val="28"/>
              </w:rPr>
              <w:t>Послуги нотаріуса</w:t>
            </w:r>
          </w:p>
        </w:tc>
        <w:tc>
          <w:tcPr>
            <w:tcW w:w="5670" w:type="dxa"/>
          </w:tcPr>
          <w:p w:rsidR="00F57B12" w:rsidRPr="001D58E2" w:rsidRDefault="00D10C44" w:rsidP="00F57B1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/>
                <w:sz w:val="28"/>
                <w:szCs w:val="28"/>
              </w:rPr>
              <w:t>Ні</w:t>
            </w:r>
          </w:p>
        </w:tc>
      </w:tr>
      <w:tr w:rsidR="00F57B12" w:rsidRPr="001D58E2" w:rsidTr="00CF4653">
        <w:tc>
          <w:tcPr>
            <w:tcW w:w="4390" w:type="dxa"/>
          </w:tcPr>
          <w:p w:rsidR="00F57B12" w:rsidRPr="001D58E2" w:rsidRDefault="00F57B12" w:rsidP="00F24B46">
            <w:pPr>
              <w:pStyle w:val="rvps2"/>
              <w:numPr>
                <w:ilvl w:val="1"/>
                <w:numId w:val="5"/>
              </w:numPr>
              <w:shd w:val="clear" w:color="auto" w:fill="FFFFFF"/>
              <w:tabs>
                <w:tab w:val="left" w:pos="287"/>
              </w:tabs>
              <w:spacing w:before="0" w:beforeAutospacing="0" w:after="0" w:afterAutospacing="0"/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sz w:val="28"/>
                <w:szCs w:val="28"/>
              </w:rPr>
              <w:t>Послуги оцінювача</w:t>
            </w:r>
          </w:p>
        </w:tc>
        <w:tc>
          <w:tcPr>
            <w:tcW w:w="5670" w:type="dxa"/>
          </w:tcPr>
          <w:p w:rsidR="00F57B12" w:rsidRPr="001D58E2" w:rsidRDefault="00D10C44" w:rsidP="00F57B1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/>
                <w:sz w:val="28"/>
                <w:szCs w:val="28"/>
              </w:rPr>
              <w:t>Ні</w:t>
            </w:r>
          </w:p>
        </w:tc>
      </w:tr>
      <w:tr w:rsidR="00F57B12" w:rsidRPr="001D58E2" w:rsidTr="006B70E4">
        <w:trPr>
          <w:trHeight w:val="70"/>
        </w:trPr>
        <w:tc>
          <w:tcPr>
            <w:tcW w:w="4390" w:type="dxa"/>
          </w:tcPr>
          <w:p w:rsidR="00F57B12" w:rsidRPr="001D58E2" w:rsidRDefault="00F57B12" w:rsidP="00F24B46">
            <w:pPr>
              <w:pStyle w:val="rvps2"/>
              <w:numPr>
                <w:ilvl w:val="1"/>
                <w:numId w:val="5"/>
              </w:numPr>
              <w:shd w:val="clear" w:color="auto" w:fill="FFFFFF"/>
              <w:tabs>
                <w:tab w:val="left" w:pos="287"/>
              </w:tabs>
              <w:spacing w:before="0" w:beforeAutospacing="0" w:after="0" w:afterAutospacing="0"/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sz w:val="28"/>
                <w:szCs w:val="28"/>
              </w:rPr>
              <w:t>Послуги страховика</w:t>
            </w:r>
          </w:p>
        </w:tc>
        <w:tc>
          <w:tcPr>
            <w:tcW w:w="5670" w:type="dxa"/>
          </w:tcPr>
          <w:p w:rsidR="00F57B12" w:rsidRPr="001D58E2" w:rsidRDefault="00F57B12" w:rsidP="00F57B1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/>
                <w:sz w:val="28"/>
                <w:szCs w:val="28"/>
              </w:rPr>
              <w:t>Ні</w:t>
            </w:r>
          </w:p>
        </w:tc>
      </w:tr>
      <w:tr w:rsidR="00F57B12" w:rsidRPr="001D58E2" w:rsidTr="00CF4653">
        <w:tc>
          <w:tcPr>
            <w:tcW w:w="4390" w:type="dxa"/>
          </w:tcPr>
          <w:p w:rsidR="00F57B12" w:rsidRPr="001D58E2" w:rsidRDefault="00F57B12" w:rsidP="00F24B46">
            <w:pPr>
              <w:pStyle w:val="rvps2"/>
              <w:numPr>
                <w:ilvl w:val="1"/>
                <w:numId w:val="5"/>
              </w:numPr>
              <w:shd w:val="clear" w:color="auto" w:fill="FFFFFF"/>
              <w:tabs>
                <w:tab w:val="left" w:pos="287"/>
              </w:tabs>
              <w:spacing w:before="0" w:beforeAutospacing="0" w:after="0" w:afterAutospacing="0"/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/>
                <w:sz w:val="28"/>
                <w:szCs w:val="28"/>
              </w:rPr>
              <w:t>податки, збори</w:t>
            </w:r>
          </w:p>
        </w:tc>
        <w:tc>
          <w:tcPr>
            <w:tcW w:w="5670" w:type="dxa"/>
          </w:tcPr>
          <w:p w:rsidR="00F57B12" w:rsidRPr="001D58E2" w:rsidRDefault="00CB0795" w:rsidP="00F57B1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/>
                <w:sz w:val="28"/>
                <w:szCs w:val="28"/>
              </w:rPr>
              <w:t>Відсутні</w:t>
            </w:r>
          </w:p>
        </w:tc>
      </w:tr>
      <w:tr w:rsidR="006E193D" w:rsidRPr="001D58E2" w:rsidTr="00280BC1">
        <w:trPr>
          <w:trHeight w:val="472"/>
        </w:trPr>
        <w:tc>
          <w:tcPr>
            <w:tcW w:w="10060" w:type="dxa"/>
            <w:gridSpan w:val="2"/>
            <w:vAlign w:val="center"/>
          </w:tcPr>
          <w:p w:rsidR="006E193D" w:rsidRPr="001D58E2" w:rsidRDefault="006E193D" w:rsidP="00280BC1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287"/>
              </w:tabs>
              <w:spacing w:before="0" w:beforeAutospacing="0" w:after="0" w:afterAutospacing="0"/>
              <w:ind w:left="29" w:firstLine="0"/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</w:pPr>
            <w:r w:rsidRPr="001D58E2"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  <w:t>договір про надання фінансової послуги:</w:t>
            </w:r>
          </w:p>
        </w:tc>
      </w:tr>
      <w:tr w:rsidR="0028409D" w:rsidRPr="001D58E2" w:rsidTr="00CF4653">
        <w:tc>
          <w:tcPr>
            <w:tcW w:w="4390" w:type="dxa"/>
          </w:tcPr>
          <w:p w:rsidR="0028409D" w:rsidRPr="001D58E2" w:rsidRDefault="0028409D" w:rsidP="00FB3A27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287"/>
              </w:tabs>
              <w:spacing w:before="0" w:beforeAutospacing="0" w:after="0" w:afterAutospacing="0"/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/>
                <w:sz w:val="28"/>
                <w:szCs w:val="28"/>
              </w:rPr>
              <w:t>наявність у клієнта права на відмову від договору про надання фінансових послуг</w:t>
            </w:r>
          </w:p>
        </w:tc>
        <w:tc>
          <w:tcPr>
            <w:tcW w:w="5670" w:type="dxa"/>
          </w:tcPr>
          <w:p w:rsidR="0028409D" w:rsidRPr="001D58E2" w:rsidRDefault="0028409D" w:rsidP="0028409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 w:themeColor="text1"/>
                <w:sz w:val="28"/>
                <w:szCs w:val="28"/>
              </w:rPr>
              <w:t xml:space="preserve">Не передбачено </w:t>
            </w:r>
          </w:p>
        </w:tc>
      </w:tr>
      <w:tr w:rsidR="0028409D" w:rsidRPr="001D58E2" w:rsidTr="00CF4653">
        <w:tc>
          <w:tcPr>
            <w:tcW w:w="4390" w:type="dxa"/>
          </w:tcPr>
          <w:p w:rsidR="0028409D" w:rsidRPr="001D58E2" w:rsidRDefault="0028409D" w:rsidP="00FB3A27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287"/>
              </w:tabs>
              <w:spacing w:before="0" w:beforeAutospacing="0" w:after="0" w:afterAutospacing="0"/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/>
                <w:sz w:val="28"/>
                <w:szCs w:val="28"/>
              </w:rPr>
              <w:t>строк, протягом якого клієнтом може бути використано право на відмову від договору, а також інші умови використання права на відмову від договору</w:t>
            </w:r>
          </w:p>
        </w:tc>
        <w:tc>
          <w:tcPr>
            <w:tcW w:w="5670" w:type="dxa"/>
          </w:tcPr>
          <w:p w:rsidR="0028409D" w:rsidRPr="001D58E2" w:rsidRDefault="0028409D" w:rsidP="0028409D">
            <w:pPr>
              <w:pStyle w:val="rvps2"/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 w:themeColor="text1"/>
                <w:sz w:val="28"/>
                <w:szCs w:val="28"/>
              </w:rPr>
              <w:t>Не передбачено</w:t>
            </w:r>
          </w:p>
        </w:tc>
      </w:tr>
      <w:tr w:rsidR="0028409D" w:rsidRPr="001D58E2" w:rsidTr="00CF4653">
        <w:tc>
          <w:tcPr>
            <w:tcW w:w="4390" w:type="dxa"/>
          </w:tcPr>
          <w:p w:rsidR="0028409D" w:rsidRPr="001D58E2" w:rsidRDefault="0028409D" w:rsidP="00FB3A27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287"/>
              </w:tabs>
              <w:spacing w:before="0" w:beforeAutospacing="0" w:after="0" w:afterAutospacing="0"/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/>
                <w:sz w:val="28"/>
                <w:szCs w:val="28"/>
              </w:rPr>
              <w:t>мінімальний строк дії договору (якщо застосовується)</w:t>
            </w:r>
          </w:p>
        </w:tc>
        <w:tc>
          <w:tcPr>
            <w:tcW w:w="5670" w:type="dxa"/>
          </w:tcPr>
          <w:p w:rsidR="0028409D" w:rsidRPr="001D58E2" w:rsidRDefault="0028409D" w:rsidP="0028409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/>
                <w:sz w:val="28"/>
                <w:szCs w:val="28"/>
              </w:rPr>
              <w:t>Не застосовується</w:t>
            </w:r>
          </w:p>
        </w:tc>
      </w:tr>
      <w:tr w:rsidR="0028409D" w:rsidRPr="001D58E2" w:rsidTr="00CF4653">
        <w:tc>
          <w:tcPr>
            <w:tcW w:w="4390" w:type="dxa"/>
          </w:tcPr>
          <w:p w:rsidR="0028409D" w:rsidRPr="001D58E2" w:rsidRDefault="0028409D" w:rsidP="00FB3A27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287"/>
              </w:tabs>
              <w:spacing w:before="0" w:beforeAutospacing="0" w:after="0" w:afterAutospacing="0"/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/>
                <w:sz w:val="28"/>
                <w:szCs w:val="28"/>
              </w:rPr>
              <w:t>наявність у клієнта права розірвати чи припинити договір, права дострокового виконання договору, а також наслідки таких дій</w:t>
            </w:r>
          </w:p>
        </w:tc>
        <w:tc>
          <w:tcPr>
            <w:tcW w:w="5670" w:type="dxa"/>
          </w:tcPr>
          <w:p w:rsidR="0028409D" w:rsidRPr="001D58E2" w:rsidRDefault="0028409D" w:rsidP="0028409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 w:themeColor="text1"/>
                <w:sz w:val="28"/>
                <w:szCs w:val="28"/>
              </w:rPr>
              <w:t>Права клієнта розірвати чи припинити договір не передбачено. Наявність права дострокового виконання договору, порядок та наслідки таких дій регулюються договором.</w:t>
            </w:r>
          </w:p>
        </w:tc>
      </w:tr>
      <w:tr w:rsidR="0028409D" w:rsidRPr="001D58E2" w:rsidTr="00CF4653">
        <w:tc>
          <w:tcPr>
            <w:tcW w:w="4390" w:type="dxa"/>
          </w:tcPr>
          <w:p w:rsidR="0028409D" w:rsidRPr="001D58E2" w:rsidRDefault="0028409D" w:rsidP="00FB3A27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287"/>
              </w:tabs>
              <w:spacing w:before="0" w:beforeAutospacing="0" w:after="0" w:afterAutospacing="0"/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/>
                <w:sz w:val="28"/>
                <w:szCs w:val="28"/>
              </w:rPr>
              <w:t>порядок внесення змін та доповнень до договору</w:t>
            </w:r>
          </w:p>
        </w:tc>
        <w:tc>
          <w:tcPr>
            <w:tcW w:w="5670" w:type="dxa"/>
          </w:tcPr>
          <w:p w:rsidR="0028409D" w:rsidRPr="001D58E2" w:rsidRDefault="0028409D" w:rsidP="0028409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 w:themeColor="text1"/>
                <w:sz w:val="28"/>
                <w:szCs w:val="28"/>
              </w:rPr>
              <w:t>Зміни та доповнення до договору вносяться шляхом підписання відповідної угоди/договору між банком та позичальником</w:t>
            </w:r>
          </w:p>
        </w:tc>
      </w:tr>
      <w:tr w:rsidR="0028409D" w:rsidRPr="001D58E2" w:rsidTr="00CF4653">
        <w:tc>
          <w:tcPr>
            <w:tcW w:w="4390" w:type="dxa"/>
          </w:tcPr>
          <w:p w:rsidR="0028409D" w:rsidRPr="001D58E2" w:rsidRDefault="0028409D" w:rsidP="00FB3A27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287"/>
              </w:tabs>
              <w:spacing w:before="0" w:beforeAutospacing="0" w:after="0" w:afterAutospacing="0"/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/>
                <w:sz w:val="28"/>
                <w:szCs w:val="28"/>
              </w:rPr>
              <w:t>неможливість збільшення фіксованої процентної ставки за договором без письмової згоди споживача фінансової послуги</w:t>
            </w:r>
          </w:p>
        </w:tc>
        <w:tc>
          <w:tcPr>
            <w:tcW w:w="5670" w:type="dxa"/>
          </w:tcPr>
          <w:p w:rsidR="0028409D" w:rsidRPr="001D58E2" w:rsidRDefault="0028409D" w:rsidP="0028409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D58E2">
              <w:rPr>
                <w:color w:val="000000" w:themeColor="text1"/>
                <w:sz w:val="28"/>
                <w:szCs w:val="28"/>
              </w:rPr>
              <w:t>Без письмової згоди клієнта збільшення розміру  фіксованої процентної ставки, встановленої договором, не допускається.</w:t>
            </w:r>
          </w:p>
        </w:tc>
      </w:tr>
      <w:tr w:rsidR="006E193D" w:rsidRPr="001D58E2" w:rsidTr="00B717F3">
        <w:tc>
          <w:tcPr>
            <w:tcW w:w="10060" w:type="dxa"/>
            <w:gridSpan w:val="2"/>
            <w:vAlign w:val="center"/>
          </w:tcPr>
          <w:p w:rsidR="006E193D" w:rsidRPr="001D58E2" w:rsidRDefault="006E193D" w:rsidP="00B717F3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54"/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</w:pPr>
            <w:r w:rsidRPr="001D58E2"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  <w:t>механізми захисту прав споживача фінансової послугИ:</w:t>
            </w:r>
          </w:p>
        </w:tc>
      </w:tr>
      <w:tr w:rsidR="0028409D" w:rsidRPr="001D58E2" w:rsidTr="00CF4653">
        <w:tc>
          <w:tcPr>
            <w:tcW w:w="4390" w:type="dxa"/>
          </w:tcPr>
          <w:p w:rsidR="0028409D" w:rsidRPr="001D58E2" w:rsidRDefault="0028409D" w:rsidP="00915C7F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/>
                <w:sz w:val="28"/>
                <w:szCs w:val="28"/>
              </w:rPr>
              <w:lastRenderedPageBreak/>
              <w:t>можливість та порядок позасудового розгляду скарг споживачів фінансових послуг</w:t>
            </w:r>
          </w:p>
        </w:tc>
        <w:tc>
          <w:tcPr>
            <w:tcW w:w="5670" w:type="dxa"/>
          </w:tcPr>
          <w:p w:rsidR="0028409D" w:rsidRPr="001D58E2" w:rsidRDefault="0028409D" w:rsidP="0028409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D58E2">
              <w:rPr>
                <w:color w:val="000000" w:themeColor="text1"/>
                <w:sz w:val="28"/>
                <w:szCs w:val="28"/>
              </w:rPr>
              <w:t xml:space="preserve">Скарги споживачів фінансових послуг розглядаються відповідно до Закону України «Про звернення громадян» та підзаконних актів та Інструкції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року № 348 . </w:t>
            </w:r>
          </w:p>
          <w:p w:rsidR="0028409D" w:rsidRPr="001D58E2" w:rsidRDefault="0028409D" w:rsidP="0028409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 w:themeColor="text1"/>
                <w:sz w:val="28"/>
                <w:szCs w:val="28"/>
              </w:rPr>
              <w:t>Клієнт  має право подавати (надсилати) звернення, що стосуються діяльності банків, до Національного банку в разі, якщо банк не надав відповідь на звернення в установлений термін для розгляду звернень або отримана відповідь не задовільнила споживача.</w:t>
            </w:r>
          </w:p>
        </w:tc>
      </w:tr>
      <w:tr w:rsidR="0028409D" w:rsidRPr="001D58E2" w:rsidTr="00CF4653">
        <w:tc>
          <w:tcPr>
            <w:tcW w:w="4390" w:type="dxa"/>
          </w:tcPr>
          <w:p w:rsidR="0028409D" w:rsidRPr="001D58E2" w:rsidRDefault="0028409D" w:rsidP="0028409D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/>
                <w:sz w:val="28"/>
                <w:szCs w:val="28"/>
              </w:rPr>
              <w:t>наявність гарантійних фондів чи компенсаційних схем, що застосовуються відповідно до законодавства</w:t>
            </w:r>
          </w:p>
        </w:tc>
        <w:tc>
          <w:tcPr>
            <w:tcW w:w="5670" w:type="dxa"/>
          </w:tcPr>
          <w:p w:rsidR="0028409D" w:rsidRPr="001D58E2" w:rsidRDefault="0028409D" w:rsidP="0028409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58E2">
              <w:rPr>
                <w:color w:val="000000" w:themeColor="text1"/>
                <w:sz w:val="28"/>
                <w:szCs w:val="28"/>
              </w:rPr>
              <w:t>Не застосовується</w:t>
            </w:r>
          </w:p>
        </w:tc>
      </w:tr>
    </w:tbl>
    <w:p w:rsidR="004C38FB" w:rsidRPr="001D58E2" w:rsidRDefault="00115DB5" w:rsidP="000831E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C38FB" w:rsidRPr="001D58E2" w:rsidSect="00A35B7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0B7C"/>
    <w:multiLevelType w:val="hybridMultilevel"/>
    <w:tmpl w:val="79A05E58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F32DA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CB5125"/>
    <w:multiLevelType w:val="multilevel"/>
    <w:tmpl w:val="91529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3767D6"/>
    <w:multiLevelType w:val="multilevel"/>
    <w:tmpl w:val="F75E9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2B139A"/>
    <w:multiLevelType w:val="hybridMultilevel"/>
    <w:tmpl w:val="8C76FF38"/>
    <w:lvl w:ilvl="0" w:tplc="CB1EB7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952A6"/>
    <w:multiLevelType w:val="multilevel"/>
    <w:tmpl w:val="8E3876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9A064A0"/>
    <w:multiLevelType w:val="multilevel"/>
    <w:tmpl w:val="484E4D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188454C"/>
    <w:multiLevelType w:val="multilevel"/>
    <w:tmpl w:val="641E6C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9CF3A21"/>
    <w:multiLevelType w:val="hybridMultilevel"/>
    <w:tmpl w:val="69F8D2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AB"/>
    <w:rsid w:val="00075F12"/>
    <w:rsid w:val="000831E2"/>
    <w:rsid w:val="000924BA"/>
    <w:rsid w:val="000C3551"/>
    <w:rsid w:val="00115DB5"/>
    <w:rsid w:val="00185912"/>
    <w:rsid w:val="001D4B9A"/>
    <w:rsid w:val="001D58E2"/>
    <w:rsid w:val="001F295B"/>
    <w:rsid w:val="00210318"/>
    <w:rsid w:val="00254939"/>
    <w:rsid w:val="00263CE1"/>
    <w:rsid w:val="00267D23"/>
    <w:rsid w:val="00280BC1"/>
    <w:rsid w:val="0028409D"/>
    <w:rsid w:val="00292073"/>
    <w:rsid w:val="0035122C"/>
    <w:rsid w:val="003633C6"/>
    <w:rsid w:val="003649FC"/>
    <w:rsid w:val="0037283C"/>
    <w:rsid w:val="00375675"/>
    <w:rsid w:val="003A6F98"/>
    <w:rsid w:val="003C79AB"/>
    <w:rsid w:val="00420A8A"/>
    <w:rsid w:val="00452312"/>
    <w:rsid w:val="00490F81"/>
    <w:rsid w:val="00597A8F"/>
    <w:rsid w:val="005D4678"/>
    <w:rsid w:val="005E0FB5"/>
    <w:rsid w:val="00650299"/>
    <w:rsid w:val="00665967"/>
    <w:rsid w:val="00671772"/>
    <w:rsid w:val="00677564"/>
    <w:rsid w:val="00682349"/>
    <w:rsid w:val="006965BD"/>
    <w:rsid w:val="006B70E4"/>
    <w:rsid w:val="006E193D"/>
    <w:rsid w:val="006E556D"/>
    <w:rsid w:val="006E626E"/>
    <w:rsid w:val="006F0DF8"/>
    <w:rsid w:val="006F6BAD"/>
    <w:rsid w:val="007F5564"/>
    <w:rsid w:val="00861B70"/>
    <w:rsid w:val="008B3EC8"/>
    <w:rsid w:val="008D3BA3"/>
    <w:rsid w:val="00915C7F"/>
    <w:rsid w:val="00921D97"/>
    <w:rsid w:val="00974ECB"/>
    <w:rsid w:val="009769AB"/>
    <w:rsid w:val="009C7C22"/>
    <w:rsid w:val="009F230C"/>
    <w:rsid w:val="00A2282D"/>
    <w:rsid w:val="00A35B75"/>
    <w:rsid w:val="00A7253A"/>
    <w:rsid w:val="00B717F3"/>
    <w:rsid w:val="00BA3723"/>
    <w:rsid w:val="00BB45E1"/>
    <w:rsid w:val="00C1108C"/>
    <w:rsid w:val="00C8116D"/>
    <w:rsid w:val="00C85AA7"/>
    <w:rsid w:val="00CB0795"/>
    <w:rsid w:val="00CF4653"/>
    <w:rsid w:val="00D10C44"/>
    <w:rsid w:val="00D55AA0"/>
    <w:rsid w:val="00DC239E"/>
    <w:rsid w:val="00E44B13"/>
    <w:rsid w:val="00E673A0"/>
    <w:rsid w:val="00E72D5A"/>
    <w:rsid w:val="00E840E6"/>
    <w:rsid w:val="00EB3D34"/>
    <w:rsid w:val="00F23B09"/>
    <w:rsid w:val="00F24B46"/>
    <w:rsid w:val="00F4163E"/>
    <w:rsid w:val="00F42DB3"/>
    <w:rsid w:val="00F57B12"/>
    <w:rsid w:val="00F650C9"/>
    <w:rsid w:val="00F923B7"/>
    <w:rsid w:val="00F969B9"/>
    <w:rsid w:val="00F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31AD9-9ADB-4F91-BBDF-17A9BC3E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3C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831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1B70"/>
    <w:rPr>
      <w:color w:val="0563C1" w:themeColor="hyperlink"/>
      <w:u w:val="single"/>
    </w:rPr>
  </w:style>
  <w:style w:type="paragraph" w:styleId="3">
    <w:name w:val="Body Text 3"/>
    <w:basedOn w:val="a"/>
    <w:link w:val="30"/>
    <w:rsid w:val="00F650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rsid w:val="00F650C9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ditwest.ua/uk/contact-us/complianc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reditwest.ua/uk/contact-us/feedback/" TargetMode="External"/><Relationship Id="rId12" Type="http://schemas.openxmlformats.org/officeDocument/2006/relationships/hyperlink" Target="http://www.bank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reditwest.ua" TargetMode="External"/><Relationship Id="rId11" Type="http://schemas.openxmlformats.org/officeDocument/2006/relationships/hyperlink" Target="https://www.creditwest.ua/uk/about-us/statutory-documents/" TargetMode="External"/><Relationship Id="rId5" Type="http://schemas.openxmlformats.org/officeDocument/2006/relationships/hyperlink" Target="mailto:info@creditwest.ua" TargetMode="External"/><Relationship Id="rId10" Type="http://schemas.openxmlformats.org/officeDocument/2006/relationships/hyperlink" Target="https://www.creditwest.ua/uk/about-us/statutory-docu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ditwest.ua/uk/about-us/statutory-documen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3984</Words>
  <Characters>2271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 Klymchuk</dc:creator>
  <cp:keywords/>
  <dc:description/>
  <cp:lastModifiedBy>Maryna Voloshyna</cp:lastModifiedBy>
  <cp:revision>16</cp:revision>
  <dcterms:created xsi:type="dcterms:W3CDTF">2020-09-14T08:43:00Z</dcterms:created>
  <dcterms:modified xsi:type="dcterms:W3CDTF">2020-09-22T14:47:00Z</dcterms:modified>
</cp:coreProperties>
</file>